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09" w:rsidRDefault="00420709"/>
    <w:p w:rsidR="002767FD" w:rsidRDefault="007D1FBA" w:rsidP="002767F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 w:rsidR="002767FD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A464D" w:rsidRDefault="007D1FBA" w:rsidP="002767F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767FD">
        <w:rPr>
          <w:rFonts w:ascii="Times New Roman" w:hAnsi="Times New Roman" w:cs="Times New Roman"/>
          <w:sz w:val="24"/>
          <w:szCs w:val="24"/>
        </w:rPr>
        <w:t>Spett.le Comune di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64D">
        <w:rPr>
          <w:rFonts w:ascii="Times New Roman" w:hAnsi="Times New Roman" w:cs="Times New Roman"/>
          <w:sz w:val="24"/>
          <w:szCs w:val="24"/>
        </w:rPr>
        <w:t>98070 CASTELL’UMBERTO</w:t>
      </w:r>
      <w:r>
        <w:rPr>
          <w:rFonts w:ascii="Times New Roman" w:hAnsi="Times New Roman" w:cs="Times New Roman"/>
          <w:sz w:val="24"/>
          <w:szCs w:val="24"/>
        </w:rPr>
        <w:t xml:space="preserve"> (Me)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Via </w:t>
      </w:r>
      <w:r w:rsidR="000A464D">
        <w:rPr>
          <w:rFonts w:ascii="Times New Roman" w:hAnsi="Times New Roman" w:cs="Times New Roman"/>
          <w:sz w:val="24"/>
          <w:szCs w:val="24"/>
        </w:rPr>
        <w:t>GARIBALDI, 27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e DICHIARAZIONI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 xml:space="preserve">Incarico Professionale per 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Servizio di Collaudatore Tecnico Amministrativo </w:t>
      </w:r>
      <w:r>
        <w:rPr>
          <w:rFonts w:ascii="Times New Roman" w:hAnsi="Times New Roman" w:cs="Times New Roman"/>
          <w:sz w:val="24"/>
          <w:szCs w:val="24"/>
        </w:rPr>
        <w:t>per i lavori di “</w:t>
      </w:r>
      <w:r w:rsidRPr="00D13D8C">
        <w:rPr>
          <w:rFonts w:ascii="Arial" w:hAnsi="Arial" w:cs="Arial"/>
        </w:rPr>
        <w:t xml:space="preserve">cantiere di lavoro per disoccupati n. </w:t>
      </w:r>
      <w:r w:rsidR="005D31C0">
        <w:rPr>
          <w:rFonts w:ascii="Arial" w:hAnsi="Arial" w:cs="Arial"/>
        </w:rPr>
        <w:t>130</w:t>
      </w:r>
      <w:r w:rsidRPr="00D13D8C">
        <w:rPr>
          <w:rFonts w:ascii="Arial" w:hAnsi="Arial" w:cs="Arial"/>
        </w:rPr>
        <w:t>/ME per l’esecuzione dei lavori “</w:t>
      </w:r>
      <w:r w:rsidR="005D31C0">
        <w:rPr>
          <w:rFonts w:ascii="Arial" w:hAnsi="Arial" w:cs="Arial"/>
        </w:rPr>
        <w:t xml:space="preserve">   Regimentazione acque piovane su </w:t>
      </w:r>
      <w:r w:rsidR="00BC5ADC">
        <w:rPr>
          <w:rFonts w:ascii="Arial" w:hAnsi="Arial" w:cs="Arial"/>
        </w:rPr>
        <w:t>tratti</w:t>
      </w:r>
      <w:r w:rsidR="005D31C0">
        <w:rPr>
          <w:rFonts w:ascii="Arial" w:hAnsi="Arial" w:cs="Arial"/>
        </w:rPr>
        <w:t xml:space="preserve"> di strade comunali nelle contrade </w:t>
      </w:r>
      <w:proofErr w:type="spellStart"/>
      <w:r w:rsidR="005D31C0">
        <w:rPr>
          <w:rFonts w:ascii="Arial" w:hAnsi="Arial" w:cs="Arial"/>
        </w:rPr>
        <w:t>Chicchirillo</w:t>
      </w:r>
      <w:proofErr w:type="spellEnd"/>
      <w:r w:rsidR="005D31C0">
        <w:rPr>
          <w:rFonts w:ascii="Arial" w:hAnsi="Arial" w:cs="Arial"/>
        </w:rPr>
        <w:t xml:space="preserve">, Surra e Macrì del Comune di Castell’Umberto  </w:t>
      </w:r>
      <w:r>
        <w:rPr>
          <w:rFonts w:ascii="Times New Roman" w:hAnsi="Times New Roman" w:cs="Times New Roman"/>
          <w:sz w:val="24"/>
          <w:szCs w:val="24"/>
        </w:rPr>
        <w:t xml:space="preserve">“ per l’importo di € 1.500,00 comprensivo di qualsiasi onere, IVA e ritenuta di acconto. 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FD" w:rsidRDefault="005D31C0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Arial" w:hAnsi="Arial" w:cs="Arial"/>
        </w:rPr>
        <w:t>CIG :</w:t>
      </w:r>
      <w:proofErr w:type="gramEnd"/>
      <w:r>
        <w:rPr>
          <w:rFonts w:ascii="Arial" w:hAnsi="Arial" w:cs="Arial"/>
        </w:rPr>
        <w:t xml:space="preserve"> Z902E3D8AA</w:t>
      </w:r>
      <w:r w:rsidR="002767FD" w:rsidRPr="00D13D8C">
        <w:rPr>
          <w:rFonts w:ascii="Arial" w:hAnsi="Arial" w:cs="Arial"/>
        </w:rPr>
        <w:t xml:space="preserve">     CUP : </w:t>
      </w:r>
      <w:r w:rsidR="0047394F">
        <w:rPr>
          <w:rFonts w:ascii="Arial" w:hAnsi="Arial" w:cs="Arial"/>
        </w:rPr>
        <w:t>H62H18000310002.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……/……./………… e residente in …………………………….....………….………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iscritto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all’ Albo di…………………….., al n. ……...……, partita IVA ……………………………………… Codice Fiscale……………………………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domicilio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professionale :...................................................................., via ....................................................., n. .........telefono n. 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fax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………..............…………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………………………………….............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PEC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………………………………,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di poter partecipare alla procedura aperta di cui all’Avviso pubblicato sul sito e albo pretorio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Comune di </w:t>
      </w:r>
      <w:r w:rsidR="00FF4431">
        <w:rPr>
          <w:rFonts w:ascii="Times New Roman" w:hAnsi="Times New Roman" w:cs="Times New Roman"/>
          <w:sz w:val="24"/>
          <w:szCs w:val="24"/>
        </w:rPr>
        <w:t>CASTELL’UMBERTO</w:t>
      </w:r>
      <w:r>
        <w:rPr>
          <w:rFonts w:ascii="Times New Roman" w:hAnsi="Times New Roman" w:cs="Times New Roman"/>
          <w:sz w:val="24"/>
          <w:szCs w:val="24"/>
        </w:rPr>
        <w:t xml:space="preserve"> (Me) e contestualmente, consapevole delle pene stabilite per le dichiarazioni mendaci dall’art. 76 del D.P.R. n. 445/2000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767FD" w:rsidRDefault="002767FD" w:rsidP="007A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 I C H I A R A</w:t>
      </w:r>
    </w:p>
    <w:p w:rsidR="002767FD" w:rsidRDefault="002767FD" w:rsidP="007A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propria diretta e personale responsabilità e per conoscenza diretta ai sensi degli artt. 46 e 47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D.P.R. n. 445/2000: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 Progetto del Cantiere di Lavoro di cui in oggetto presso l’Ufficio Tecnico – del Comune di </w:t>
      </w:r>
      <w:r w:rsidR="000D0423">
        <w:rPr>
          <w:rFonts w:ascii="Times New Roman" w:hAnsi="Times New Roman" w:cs="Times New Roman"/>
          <w:sz w:val="24"/>
          <w:szCs w:val="24"/>
        </w:rPr>
        <w:t>Castell’Umberto</w:t>
      </w:r>
      <w:r>
        <w:rPr>
          <w:rFonts w:ascii="Times New Roman" w:hAnsi="Times New Roman" w:cs="Times New Roman"/>
          <w:sz w:val="24"/>
          <w:szCs w:val="24"/>
        </w:rPr>
        <w:t xml:space="preserve"> (Me);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 non trovarsi in una delle seguenti situazioni di esclusione dalla partecipazione alle procedure di affidamento degli appalti di lavori pubblici, previste dall’art. 80 del D.lgs. n. 50/2016 e dell'art. 14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9.4.2008 n. 81 e precisamente: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che nei propri confronti non è stata pronunciata sentenza di condanna passata in giudicato, o emesso decreto penale di </w:t>
      </w:r>
      <w:r w:rsidR="005B51F8">
        <w:rPr>
          <w:rFonts w:ascii="Times New Roman" w:hAnsi="Times New Roman" w:cs="Times New Roman"/>
          <w:sz w:val="24"/>
          <w:szCs w:val="24"/>
        </w:rPr>
        <w:t xml:space="preserve">condanna divenuto irrevocabile, </w:t>
      </w:r>
      <w:r>
        <w:rPr>
          <w:rFonts w:ascii="Times New Roman" w:hAnsi="Times New Roman" w:cs="Times New Roman"/>
          <w:sz w:val="24"/>
          <w:szCs w:val="24"/>
        </w:rPr>
        <w:t xml:space="preserve">oppure sentenza di applicazione della pena su richiesta, ai sensi dell'articolo 444 del codice di procedura penale per uno dei seguenti reati 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delitti, consumati o tentati, di cui agli articoli 317, 318, 319, 319-ter, 319-quater, 320,321, 322, 322-bis, 346-bis, 353, 353-bis, 354, 355 e 356 del codice penale nonché all’articolo 2635 del codice civile;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frode ai sensi dell'articolo 1 della convenzione relativa alla tutela degli interessi finanziari delle Comunità europee;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delitti, consumati o tentati, commessi con finalità di terrorismo, anche internazionale, e di eversione dell'ordine costituzionale reati terroristici o reati connessi alle attività terroristiche;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sfruttamento del lavoro minorile e altre forme di tratta di esseri umani definite con il decreto legislativo 4 marzo 2014, n. 24;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ogni altro delitto da cui derivi, quale pena accessoria, l'incapacità di contrattare con la pubblica amministrazione;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 che non sussistono cause di decadenza, di sospensione o di divieto previste dall’art. 67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06/09/2011 n. 159 o di un tentativo di infiltrazione mafiosa di cui all’art. 84, comma 4 del medesimo decreto;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3) di non aver commesso violazioni gravi, definitivamente accertate, rispetto agli obblighi relativi al pagamento delle imposte e tasse o i contributi previdenziali dovuti, secondo la legislazione italiana o quella dello Stato in cui sono stabiliti;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di non avere commesso gravi infrazioni debitamente accertate, alle norme in materia di salute e sicurezza sul lavoro nonché agli obblighi di cui all’art. 30, comma 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 (obblighi in materia ambientale, sociale e del lavoro stabiliti dalla normativa europea e nazionale, dai contratti collettivi o dalle disposizioni internazionali);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5) di non trovarsi in stato di fallimento, di liquidazione coatta, di concordato preventivo, salvo il caso di concordato con continuità aziendale, o di non aver in corso un procedimento per la dichiarazione di una di tali situazioni, fermo restando quanto previsto all’art. 110;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6) non si è reso colpevole di gravi illeciti professionali, tali da rendere dubbia la sua integrità o affidabilità;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7) che non si trova in una situazione di conflitto di interesse ai sensi dell'articolo 42, comma 2 D.lgs. 50/2016;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8) che non ha partecipato alla preparazione della presente procedura;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9) non è stato soggetto alla sanzione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interdittiva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cui all'articolo 14 del decreto legislativo 9 aprile 2008, n. 81;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10)non è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11)di non aver violato il divieto di intestazione fiduciaria posto all'articolo 17 della legge 19 marzo 1990, n. 55;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12) di non avere commesso gravi infrazioni debitamente accertate, alle norme in materia di sicurezza e a ogni altro obbligo derivante dai rapporti di lavoro, risultanti dai dati in possesso dell'Osservatorio;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che il concorrente mantiene le seguenti posizioni assicurative: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I.N.P.S.: sede di _________________, matricola n. _________, di essere in REGOLA oppure di NON ESSERE IN REGOLA </w:t>
      </w:r>
      <w:proofErr w:type="gramStart"/>
      <w:r>
        <w:rPr>
          <w:rFonts w:ascii="Times New Roman" w:hAnsi="Times New Roman" w:cs="Times New Roman"/>
          <w:sz w:val="20"/>
          <w:szCs w:val="20"/>
        </w:rPr>
        <w:t>( cancellare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quello non giusto e nel caso di iscrizione presso più sedi, indicarle tutte) - I.N.A.I.L.: sede di _______________, matricola n. _________, di essere in REGOLA oppure di NON ESSERE IN REGOLA ( cancellare quello non giusto e nel caso di iscrizione presso più sedi, indicarle tutte) 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INARCASSA, matricola n. _____________________ di essere in REGOLA oppure di NON ESSERE IN REGOLA </w:t>
      </w:r>
      <w:proofErr w:type="gramStart"/>
      <w:r>
        <w:rPr>
          <w:rFonts w:ascii="Times New Roman" w:hAnsi="Times New Roman" w:cs="Times New Roman"/>
          <w:sz w:val="20"/>
          <w:szCs w:val="20"/>
        </w:rPr>
        <w:t>( cancellare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quello non giusto e nel caso di iscrizione presso più sedi, indicarle tutte);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Altra cassa (specificare)_____________________________ matricola _____________________________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In caso di non iscrizioni ad uno degli enti suindicati, indicarne i </w:t>
      </w:r>
      <w:proofErr w:type="gramStart"/>
      <w:r>
        <w:rPr>
          <w:rFonts w:ascii="Times New Roman" w:hAnsi="Times New Roman" w:cs="Times New Roman"/>
          <w:sz w:val="20"/>
          <w:szCs w:val="20"/>
        </w:rPr>
        <w:t>motivi :</w:t>
      </w:r>
      <w:proofErr w:type="gramEnd"/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 essere in grado, in caso di aggiudicazione della gara, di iniziare immediatamente l’incarico di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trattasi, in seguito a comunicazione dell’Amministrazione dell’avvenuta aggiudicazione;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 essere in possesso del seguente titolo di studio: ____________________________________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conseguito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nell’anno accademico ________/__________ presso: 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di essere iscritto all’Albo Professionale de __________________________________________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Provincia di ____________________, al n. ________ dal ________________;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di essere iscritto all’Albo Unico Regionale </w:t>
      </w:r>
      <w:proofErr w:type="gramStart"/>
      <w:r>
        <w:rPr>
          <w:rFonts w:ascii="Times New Roman" w:hAnsi="Times New Roman" w:cs="Times New Roman"/>
          <w:sz w:val="24"/>
          <w:szCs w:val="24"/>
        </w:rPr>
        <w:t>(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della L.R. n. 12 del 12.07.2011 ) istituito presso l’Ass.to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Reg.le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delle Infrastrutture e Mobilità – Dipartimento Regionale Tecnico – al n. ______________________, per le opere realizzate con i cantieri di lavoro per disoccupati;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di avere le seguenti esperienze pregresse nel campo dei cantieri di lavoro </w:t>
      </w:r>
      <w:r w:rsidR="007D1FBA">
        <w:rPr>
          <w:rFonts w:ascii="Times New Roman" w:hAnsi="Times New Roman" w:cs="Times New Roman"/>
          <w:sz w:val="24"/>
          <w:szCs w:val="24"/>
        </w:rPr>
        <w:t>(elencare</w:t>
      </w:r>
      <w:r>
        <w:rPr>
          <w:rFonts w:ascii="Times New Roman" w:hAnsi="Times New Roman" w:cs="Times New Roman"/>
          <w:sz w:val="24"/>
          <w:szCs w:val="24"/>
        </w:rPr>
        <w:t xml:space="preserve"> di seguito mansioni, descrizione ed ubicazione delle esperienze nella conduzione di cantieri di </w:t>
      </w:r>
      <w:proofErr w:type="gramStart"/>
      <w:r>
        <w:rPr>
          <w:rFonts w:ascii="Times New Roman" w:hAnsi="Times New Roman" w:cs="Times New Roman"/>
          <w:sz w:val="24"/>
          <w:szCs w:val="24"/>
        </w:rPr>
        <w:t>lavoro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di essere consapevole che la produzione della documentazione attestante quanto dichiarato deve essere prodotta entro gg. 3 lavorativi dalla richiesta di questa A.C.;</w:t>
      </w: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di autorizzare la stazione appaltante ad inviare tutte le comunicazioni previste all'art. 76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18.4.2016, n. 50 al seguente indirizzo di posta elettronica certificata______________________________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7D1FBA" w:rsidRDefault="007D1FBA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FD" w:rsidRDefault="002767FD" w:rsidP="0027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Curriculum Vitae</w:t>
      </w:r>
    </w:p>
    <w:p w:rsidR="002767FD" w:rsidRDefault="007D1FBA" w:rsidP="007D1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767FD">
        <w:rPr>
          <w:rFonts w:ascii="Times New Roman" w:hAnsi="Times New Roman" w:cs="Times New Roman"/>
          <w:sz w:val="24"/>
          <w:szCs w:val="24"/>
        </w:rPr>
        <w:t>IL CONCORRENTE</w:t>
      </w:r>
    </w:p>
    <w:p w:rsidR="007D1FBA" w:rsidRDefault="007D1FBA" w:rsidP="007D1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7FD" w:rsidRDefault="002767FD" w:rsidP="000D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67FD" w:rsidRDefault="002767FD" w:rsidP="002767FD">
      <w:pPr>
        <w:jc w:val="both"/>
      </w:pPr>
    </w:p>
    <w:sectPr w:rsidR="002767FD" w:rsidSect="000A464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FD"/>
    <w:rsid w:val="000A464D"/>
    <w:rsid w:val="000D0423"/>
    <w:rsid w:val="002767FD"/>
    <w:rsid w:val="00420709"/>
    <w:rsid w:val="0047394F"/>
    <w:rsid w:val="004B64B4"/>
    <w:rsid w:val="005B51F8"/>
    <w:rsid w:val="005D31C0"/>
    <w:rsid w:val="007A70BC"/>
    <w:rsid w:val="007D1FBA"/>
    <w:rsid w:val="00AC7F1A"/>
    <w:rsid w:val="00BC5ADC"/>
    <w:rsid w:val="00FF1E1B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F403A-DB7F-48FE-8A45-19C95587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salvatoreparrino</dc:creator>
  <cp:lastModifiedBy>Mario</cp:lastModifiedBy>
  <cp:revision>10</cp:revision>
  <cp:lastPrinted>2020-07-01T11:24:00Z</cp:lastPrinted>
  <dcterms:created xsi:type="dcterms:W3CDTF">2020-09-04T06:32:00Z</dcterms:created>
  <dcterms:modified xsi:type="dcterms:W3CDTF">2021-11-12T11:39:00Z</dcterms:modified>
</cp:coreProperties>
</file>